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contextualSpacing w:val="0"/>
        <w:ind w:left="0" w:right="0" w:firstLine="567"/>
        <w:jc w:val="center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ПУБЛИЧНАЯ ОФЕРТА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567"/>
        <w:jc w:val="center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о заключении договора об оказании услуг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contextualSpacing/>
        <w:ind w:left="0" w:right="0" w:firstLine="0"/>
        <w:jc w:val="left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0"/>
          <w:numId w:val="1"/>
        </w:numPr>
        <w:contextualSpacing/>
        <w:ind w:left="0" w:right="0" w:firstLine="0"/>
        <w:jc w:val="center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Общие положения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54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В настоящей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Публичной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ферте содержатся условия заключения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Договора об оказании услуг (далее по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тексту - «Договор об оказании услуг» и/или «Договор»).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Настоящей о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фертой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признается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предложение,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оговор с адресатом, которым будет принято предложение.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contextualSpacing w:val="0"/>
        <w:ind w:left="0" w:right="0" w:firstLine="54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Совершение указанных в настоящей Оферте действий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является подтверждением согласия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обеих Сторон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заключить Договор об оказании услуг на условиях, в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порядке и объеме, изложенных в настоящей Оферте.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54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Нижеизложенный текст Публичной оферты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является официальным публичным предложением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Исполнителя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, адресованный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заинтересованному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кругу лиц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заключить Договор об оказании услуг в соответствии с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положениями пункта 2 статьи 437 Гражданского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кодекса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РФ.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54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Договор об оказании услуг считается заключенным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 приобретает силу с момента совершения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Сторонами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действий, предусмотренных в настоящей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Оферте, и, означающих безоговорочное, а также полное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принятие всех условий настоящей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Оферты без каких-либо изъятий или ограничений на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условиях присоединения.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Термины и определения: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являющимися неотъемлемой частью настоящей Оферты,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акцептованный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Заказчиком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путем совершения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конклюдентных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действий, предусмотренных настоящей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Офертой.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Конклюдентные действия — это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Сайт Исполнителя в сети «Интернет»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https://dali-med.med-cl.ru/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Стороны Договора (Стороны)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–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Исполнитель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Услуга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–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услуга, оказываемая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Исполнителем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Заказчику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в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порядке и на условиях, установленных настоящей Офертой.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0"/>
          <w:numId w:val="1"/>
        </w:numPr>
        <w:contextualSpacing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Предмет Договора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Исполнитель обязуется оказать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Заказчику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У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слуги, а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 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обязуется оплатить их в размере, порядке и сроки,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установлен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н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ы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е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настоящим Договором.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Услуг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https://dali-med.med-cl.ru/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Исполнитель оказывает 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У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слуги по настоящему Договору лично, либо с 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Заказчиком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как за свои собственные.</w:t>
      </w:r>
      <w: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Договор заключается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путем акцепта настоящей Оферты через совершение конклюдентных действий, выраженных в: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0"/>
          <w:numId w:val="3"/>
        </w:numPr>
        <w:contextualSpacing/>
        <w:ind w:left="0" w:right="0" w:firstLine="426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действи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ях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, связанных с регистрацией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четной записи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на Сайте Исполнителя в сети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«Интернет»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при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наличии необходимости регистрации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у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четной записи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0"/>
          <w:numId w:val="3"/>
        </w:numPr>
        <w:contextualSpacing/>
        <w:ind w:left="0" w:right="0" w:firstLine="426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оформлении и направлении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Заказчиком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заявки в адрес Исполнителя для оказания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У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слуг;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0"/>
          <w:numId w:val="3"/>
        </w:numPr>
        <w:contextualSpacing/>
        <w:ind w:left="0" w:right="0" w:firstLine="426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действи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ях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, связанных с оплатой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У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слуг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Заказчиком;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0"/>
          <w:numId w:val="3"/>
        </w:numPr>
        <w:contextualSpacing/>
        <w:ind w:left="0" w:right="0" w:firstLine="426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действиях, связанных с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оказанием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У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слуг Исполнителем.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426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Данный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0"/>
          <w:numId w:val="1"/>
        </w:numPr>
        <w:contextualSpacing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Права и обязанности Сторон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contextualSpacing/>
        <w:ind w:left="720" w:right="0" w:firstLine="0"/>
        <w:jc w:val="left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left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Права и обязанности Исполнителя: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2"/>
          <w:numId w:val="1"/>
        </w:numPr>
        <w:contextualSpacing/>
        <w:ind w:left="0" w:right="0" w:firstLine="142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2"/>
          <w:numId w:val="1"/>
        </w:numPr>
        <w:contextualSpacing/>
        <w:ind w:left="0" w:right="0" w:firstLine="142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Исполнитель обязуется предоставлять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Заказчику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доступ к разделам Сайта, необходимым для получения информации, согласно пункту 2.1. Договора.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2"/>
          <w:numId w:val="1"/>
        </w:numPr>
        <w:contextualSpacing/>
        <w:ind w:left="0" w:right="0" w:firstLine="142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Исполнитель несет ответственность за хранение и обработку персональных данных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Заказчика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Заказчику.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2"/>
          <w:numId w:val="1"/>
        </w:numPr>
        <w:contextualSpacing/>
        <w:ind w:left="0" w:right="0" w:firstLine="142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Заказчика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, публикуя указанные изменения на Сайте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Исполнителя в сети «Интернет»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142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При этом новые / измененные условия, указываемые на Сайте, действуют только в отношении вновь заключаемых Договоров.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142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Права и обязанности 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Заказчика: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2"/>
          <w:numId w:val="1"/>
        </w:numPr>
        <w:contextualSpacing/>
        <w:ind w:left="0" w:right="0" w:firstLine="142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обязан предоставлять достоверную информацию о себе при получении соответствующих Услуг.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2"/>
          <w:numId w:val="1"/>
        </w:numPr>
        <w:contextualSpacing/>
        <w:ind w:left="0" w:right="0" w:firstLine="142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о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Заказчиком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без предоставления в какой-либо форме доступа каким-либо третьим лицам.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2"/>
          <w:numId w:val="1"/>
        </w:numPr>
        <w:contextualSpacing/>
        <w:ind w:left="0" w:right="0" w:firstLine="142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обязуется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принять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У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слуги, оказанные Исполнителем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2"/>
          <w:numId w:val="1"/>
        </w:numPr>
        <w:contextualSpacing/>
        <w:ind w:left="0" w:right="0" w:firstLine="142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 вправе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4"/>
          <w:szCs w:val="24"/>
          <w:highlight w:val="none"/>
          <w:u w:val="none"/>
          <w:shd w:val="clear" w:color="auto" w:fill="ffffff"/>
          <w:vertAlign w:val="baseline"/>
          <w:rtl w:val="0"/>
          <w:cs w:val="0"/>
          <w14:ligatures w14:val="standardContextual"/>
        </w:rPr>
        <w:t xml:space="preserve">потребовать от Исполнителя вернуть денежны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4"/>
          <w:szCs w:val="24"/>
          <w:highlight w:val="none"/>
          <w:u w:val="none"/>
          <w:shd w:val="clear" w:color="auto" w:fill="ffffff"/>
          <w:vertAlign w:val="baseline"/>
          <w:rtl w:val="0"/>
          <w:cs w:val="0"/>
          <w14:ligatures w14:val="standardContextual"/>
        </w:rPr>
        <w:t xml:space="preserve">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standardContextual"/>
        </w:rPr>
        <w:t xml:space="preserve">основаниям, предусмотренным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2"/>
          <w:numId w:val="1"/>
        </w:numPr>
        <w:contextualSpacing/>
        <w:ind w:left="0" w:right="0" w:firstLine="142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гарантирует, что все условия Договора ему понятны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;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принимает условия без оговорок, а также в полном объеме.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contextualSpacing/>
        <w:ind w:left="567" w:right="0" w:firstLine="0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0"/>
          <w:numId w:val="1"/>
        </w:numPr>
        <w:contextualSpacing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Цена и порядок расчетов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https://dali-med.med-cl.ru/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Все расчеты по Договору производятся в безналичном порядке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36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0"/>
          <w:numId w:val="1"/>
        </w:numPr>
        <w:contextualSpacing/>
        <w:ind w:left="0" w:right="0" w:firstLine="0"/>
        <w:jc w:val="center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Конфиденциальность и безопасность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При реализации настоящего Договора Стороны обес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ечивают конфиденциальность и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информационных технологиях и о защите информации».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Исполнителем и Заказчиком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в процессе реализации Договора и подлежащая защите, исключения указаны ниже.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Т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бумажных, так и на электронных носителях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0"/>
          <w:numId w:val="1"/>
        </w:numPr>
        <w:contextualSpacing/>
        <w:ind w:left="720" w:right="0" w:hanging="360"/>
        <w:jc w:val="center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Форс-мажор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Стороны освобождаются от ответстве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В случае наступления этих обстоятельств Сторона обязана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течение 30 (Тридцати)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рабочих дней уведомить об этом другую Сторону.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Если обстоятельства непреодолимой силы продолжают действовать более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60 (Шестидесяти) рабочих дней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, то каждая Сторона вправе отказаться от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настоящего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Договора в одностороннем порядке.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0"/>
          <w:numId w:val="1"/>
        </w:numPr>
        <w:contextualSpacing/>
        <w:ind w:left="720" w:right="0" w:hanging="36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В случае неисполнения и/или ненадлежащего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исполнения своих обязательств по Договору, Стороны несу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ответственность в соответствии с условиями настоящей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Оферты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Исполнитель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не несет ответственности за неисполнение и/или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ненадлежащее исполнение обязательств по Договору, если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такое неисполнение и/или ненадлежащее исполнени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произошло по вине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0"/>
          <w:numId w:val="1"/>
        </w:numPr>
        <w:contextualSpacing/>
        <w:ind w:left="720" w:right="0" w:hanging="360"/>
        <w:jc w:val="center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Срок действия настоящей Оферты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Оферта вступает в силу с момента размещения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Исполнителя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и действует до момента её отзыва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Исполнителем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Исполнитель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по выбору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Исполнителя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посредством размещения на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Исполнителя в сети «Интернет»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, в Личном кабинете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либо путем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направления соответствующего уведомления на электронный или почтовый адрес, указанный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Заказчиком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при заключении Договора или в ходе его исполнения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Договор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вступает в силу с момента Акцепта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условий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Оферты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Заказчиком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 действует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до полного исполнения Сторонами обязательств по Договору.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Изменения, внесенные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Исполнителем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в Договор и опубликованные на сайте в форме актуализированной Оферты, считаются принятыми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Заказчиком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в полном объеме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0"/>
          <w:numId w:val="1"/>
        </w:numPr>
        <w:contextualSpacing/>
        <w:ind w:left="720" w:right="0" w:hanging="360"/>
        <w:jc w:val="center"/>
        <w:keepLines w:val="0"/>
        <w:keepNext w:val="0"/>
        <w:pageBreakBefore w:val="0"/>
        <w:spacing w:before="0" w:beforeAutospacing="0" w:after="16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Дополнительные условия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  <w:t xml:space="preserve">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ru-RU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разбирательства.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Судебное разбирательство осуществляется в соответствии с законодательством Российской Федерации.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разрешению в соответствии с законодательством РФ. Досудебный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порядок урегулирования спора является обязательным.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В качестве языка Договора,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Бездействие одной из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1"/>
          <w:numId w:val="1"/>
        </w:numPr>
        <w:contextualSpacing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Если на Сайте Исполнителя в сети «Интернет» есть ссылки на другие веб-сайты и материалы третьих лиц, такие ссылки разме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contextualSpacing/>
        <w:ind w:left="567" w:right="0" w:firstLine="0"/>
        <w:jc w:val="center"/>
        <w:keepLines w:val="0"/>
        <w:keepNext w:val="0"/>
        <w:pageBreakBefore w:val="0"/>
        <w:spacing w:before="0" w:beforeAutospacing="0" w:after="0" w:afterAutospacing="0" w:line="259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pStyle w:val="687"/>
        <w:numPr>
          <w:ilvl w:val="0"/>
          <w:numId w:val="1"/>
        </w:numPr>
        <w:contextualSpacing/>
        <w:ind w:left="720" w:right="0" w:hanging="360"/>
        <w:jc w:val="center"/>
        <w:keepLines w:val="0"/>
        <w:keepNext w:val="0"/>
        <w:pageBreakBefore w:val="0"/>
        <w:spacing w:before="0" w:beforeAutospacing="0" w:after="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Реквизиты 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Исполнителя</w:t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br/>
      </w:r>
      <w:r>
        <w:rPr>
          <w:rFonts w:ascii="Times New Roman" w:hAnsi="Times New Roman" w:cs="Times New Roman"/>
          <w:b/>
          <w:bCs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16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Полное наименование: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:lang w:eastAsia="ar-SA"/>
          <w14:ligatures w14:val="none"/>
        </w:rPr>
        <w:t xml:space="preserve">ОБЩЕСТВО С ОГРАНИЧЕННОЙ ОТВЕТСТВЕННОСТЬЮ МЕДИЦИНСКАЯ КЛИНИКА "ДАЛИ"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16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ИНН: 7805516231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16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ОГРН/ОГРНИП: 1107847091604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16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Контактный телефон: +7 812 777-91-92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p>
      <w:pPr>
        <w:contextualSpacing w:val="0"/>
        <w:ind w:left="0" w:right="0" w:firstLine="0"/>
        <w:jc w:val="left"/>
        <w:keepLines w:val="0"/>
        <w:keepNext w:val="0"/>
        <w:pageBreakBefore w:val="0"/>
        <w:spacing w:before="0" w:beforeAutospacing="0" w:after="160" w:afterAutospacing="0" w:line="240" w:lineRule="auto"/>
        <w:shd w:val="nil" w:color="ffffff"/>
        <w:widowControl/>
        <w:rPr>
          <w:rFonts w:asciiTheme="minorHAnsi" w:hAnsiTheme="minorHAnsi" w:eastAsiaTheme="minorHAnsi" w:cstheme="minorBidi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2"/>
          <w:szCs w:val="22"/>
          <w:highlight w:val="none"/>
          <w:u w:val="none"/>
          <w:vertAlign w:val="baseline"/>
          <w:rtl w:val="0"/>
          <w:cs w:val="0"/>
          <w:lang w:val="ru-RU" w:eastAsia="en-US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Контактный 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e-mail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  <w:t xml:space="preserve">: dali_call@mail.ru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4"/>
          <w:szCs w:val="24"/>
          <w:highlight w:val="none"/>
          <w:u w:val="none"/>
          <w:vertAlign w:val="baseline"/>
          <w:rtl w:val="0"/>
          <w:cs w:val="0"/>
          <w14:ligatures w14:val="none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82698448"/>
      <w:docPartObj>
        <w:docPartGallery w:val="Page Numbers (Bottom of Page)"/>
        <w:docPartUnique w:val="true"/>
      </w:docPartObj>
      <w:rPr/>
    </w:sdtPr>
    <w:sdtContent>
      <w:p>
        <w:pPr>
          <w:pStyle w:val="697"/>
          <w:contextualSpacing w:val="0"/>
          <w:ind w:left="0" w:right="0" w:firstLine="0"/>
          <w:jc w:val="center"/>
          <w:keepLines w:val="0"/>
          <w:keepNext w:val="0"/>
          <w:pageBreakBefore w:val="0"/>
          <w:spacing w:before="0" w:beforeAutospacing="0" w:after="0" w:afterAutospacing="0" w:line="240" w:lineRule="auto"/>
          <w:shd w:val="nil" w:color="ffffff"/>
          <w:widowControl/>
          <w:tabs>
            <w:tab w:val="center" w:pos="4677" w:leader="none"/>
            <w:tab w:val="right" w:pos="9355" w:leader="none"/>
          </w:tabs>
          <w:rPr>
            <w:rFonts w:asciiTheme="minorHAnsi" w:hAnsiTheme="minorHAnsi" w:eastAsiaTheme="minorHAnsi" w:cstheme="minorBidi"/>
            <w:b w:val="0"/>
            <w:bCs w:val="0"/>
            <w:i w:val="0"/>
            <w:iCs w:val="0"/>
            <w:caps w:val="0"/>
            <w:smallCaps w:val="0"/>
            <w:strike w:val="0"/>
            <w:vanish w:val="0"/>
            <w:color w:val="auto"/>
            <w:spacing w:val="0"/>
            <w:position w:val="0"/>
            <w:sz w:val="22"/>
            <w:szCs w:val="22"/>
            <w:highlight w:val="none"/>
            <w:u w:val="none"/>
            <w:vertAlign w:val="baseline"/>
            <w:rtl w:val="0"/>
            <w:cs w:val="0"/>
            <w:lang w:val="ru-RU" w:eastAsia="en-US" w:bidi="ar-SA"/>
            <w14:ligatures w14:val="none"/>
          </w:rPr>
          <w:pBdr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between w:val="none" w:color="000000" w:sz="4" w:space="0"/>
          </w:pBdr>
          <w:suppressLineNumbers w:val="0"/>
        </w:pPr>
        <w:r>
          <w:rPr>
            <w:rFonts w:asciiTheme="minorHAnsi" w:hAnsiTheme="minorHAnsi" w:eastAsiaTheme="minorHAnsi" w:cstheme="minorBidi"/>
            <w:b w:val="0"/>
            <w:bCs w:val="0"/>
            <w:i w:val="0"/>
            <w:iCs w:val="0"/>
            <w:caps w:val="0"/>
            <w:smallCaps w:val="0"/>
            <w:strike w:val="0"/>
            <w:vanish w:val="0"/>
            <w:color w:val="auto"/>
            <w:spacing w:val="0"/>
            <w:position w:val="0"/>
            <w:sz w:val="22"/>
            <w:szCs w:val="22"/>
            <w:highlight w:val="none"/>
            <w:u w:val="none"/>
            <w:vertAlign w:val="baseline"/>
            <w:rtl w:val="0"/>
            <w:cs w:val="0"/>
            <w14:ligatures w14:val="none"/>
          </w:rPr>
          <w:fldChar w:fldCharType="begin"/>
        </w:r>
        <w:r>
          <w:rPr>
            <w:rFonts w:asciiTheme="minorHAnsi" w:hAnsiTheme="minorHAnsi" w:eastAsiaTheme="minorHAnsi" w:cstheme="minorBidi"/>
            <w:b w:val="0"/>
            <w:bCs w:val="0"/>
            <w:i w:val="0"/>
            <w:iCs w:val="0"/>
            <w:caps w:val="0"/>
            <w:smallCaps w:val="0"/>
            <w:strike w:val="0"/>
            <w:vanish w:val="0"/>
            <w:color w:val="auto"/>
            <w:spacing w:val="0"/>
            <w:position w:val="0"/>
            <w:sz w:val="22"/>
            <w:szCs w:val="22"/>
            <w:highlight w:val="none"/>
            <w:u w:val="none"/>
            <w:vertAlign w:val="baseline"/>
            <w:rtl w:val="0"/>
            <w:cs w:val="0"/>
            <w14:ligatures w14:val="none"/>
          </w:rPr>
          <w:instrText xml:space="preserve">PAGE   \* MERGEFORMAT</w:instrText>
        </w:r>
        <w:r>
          <w:rPr>
            <w:rFonts w:asciiTheme="minorHAnsi" w:hAnsiTheme="minorHAnsi" w:eastAsiaTheme="minorHAnsi" w:cstheme="minorBidi"/>
            <w:b w:val="0"/>
            <w:bCs w:val="0"/>
            <w:i w:val="0"/>
            <w:iCs w:val="0"/>
            <w:caps w:val="0"/>
            <w:smallCaps w:val="0"/>
            <w:strike w:val="0"/>
            <w:vanish w:val="0"/>
            <w:color w:val="auto"/>
            <w:spacing w:val="0"/>
            <w:position w:val="0"/>
            <w:sz w:val="22"/>
            <w:szCs w:val="22"/>
            <w:highlight w:val="none"/>
            <w:u w:val="none"/>
            <w:vertAlign w:val="baseline"/>
            <w:rtl w:val="0"/>
            <w:cs w:val="0"/>
            <w14:ligatures w14:val="none"/>
          </w:rPr>
          <w:fldChar w:fldCharType="separate"/>
        </w:r>
        <w:r>
          <w:rPr>
            <w:rFonts w:asciiTheme="minorHAnsi" w:hAnsiTheme="minorHAnsi" w:eastAsiaTheme="minorHAnsi" w:cstheme="minorBidi"/>
            <w:b w:val="0"/>
            <w:bCs w:val="0"/>
            <w:i w:val="0"/>
            <w:iCs w:val="0"/>
            <w:caps w:val="0"/>
            <w:smallCaps w:val="0"/>
            <w:strike w:val="0"/>
            <w:vanish w:val="0"/>
            <w:color w:val="auto"/>
            <w:spacing w:val="0"/>
            <w:position w:val="0"/>
            <w:sz w:val="22"/>
            <w:szCs w:val="22"/>
            <w:highlight w:val="none"/>
            <w:u w:val="none"/>
            <w:vertAlign w:val="baseline"/>
            <w:rtl w:val="0"/>
            <w:cs w:val="0"/>
            <w14:ligatures w14:val="none"/>
          </w:rPr>
          <w:t xml:space="preserve">2</w:t>
        </w:r>
        <w:r>
          <w:rPr>
            <w:rFonts w:asciiTheme="minorHAnsi" w:hAnsiTheme="minorHAnsi" w:eastAsiaTheme="minorHAnsi" w:cstheme="minorBidi"/>
            <w:b w:val="0"/>
            <w:bCs w:val="0"/>
            <w:i w:val="0"/>
            <w:iCs w:val="0"/>
            <w:caps w:val="0"/>
            <w:smallCaps w:val="0"/>
            <w:strike w:val="0"/>
            <w:vanish w:val="0"/>
            <w:color w:val="auto"/>
            <w:spacing w:val="0"/>
            <w:position w:val="0"/>
            <w:sz w:val="22"/>
            <w:szCs w:val="22"/>
            <w:highlight w:val="none"/>
            <w:u w:val="none"/>
            <w:vertAlign w:val="baseline"/>
            <w:rtl w:val="0"/>
            <w:cs w:val="0"/>
            <w14:ligatures w14:val="none"/>
          </w:rPr>
          <w:fldChar w:fldCharType="end"/>
        </w:r>
        <w:r>
          <w:rPr>
            <w:rFonts w:asciiTheme="minorHAnsi" w:hAnsiTheme="minorHAnsi" w:eastAsiaTheme="minorHAnsi" w:cstheme="minorBidi"/>
            <w:b w:val="0"/>
            <w:bCs w:val="0"/>
            <w:i w:val="0"/>
            <w:iCs w:val="0"/>
            <w:caps w:val="0"/>
            <w:smallCaps w:val="0"/>
            <w:strike w:val="0"/>
            <w:vanish w:val="0"/>
            <w:color w:val="auto"/>
            <w:spacing w:val="0"/>
            <w:position w:val="0"/>
            <w:sz w:val="22"/>
            <w:szCs w:val="22"/>
            <w:highlight w:val="none"/>
            <w:u w:val="none"/>
            <w:vertAlign w:val="baseline"/>
            <w:rtl w:val="0"/>
            <w:cs w:val="0"/>
            <w14:ligatures w14:val="none"/>
          </w:rPr>
        </w:r>
      </w:p>
    </w:sdtContent>
  </w:sdt>
  <w:p>
    <w:pPr>
      <w:pStyle w:val="697"/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ffffff"/>
      <w:widowControl/>
      <w:tabs>
        <w:tab w:val="center" w:pos="4677" w:leader="none"/>
        <w:tab w:val="right" w:pos="9355" w:leader="none"/>
      </w:tabs>
      <w:rPr>
        <w:rFonts w:asciiTheme="minorHAnsi" w:hAnsiTheme="minorHAnsi" w:eastAsiaTheme="minorHAnsi" w:cstheme="minorBidi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2"/>
        <w:szCs w:val="22"/>
        <w:highlight w:val="none"/>
        <w:u w:val="none"/>
        <w:vertAlign w:val="baseline"/>
        <w:rtl w:val="0"/>
        <w:cs w:val="0"/>
        <w:lang w:val="ru-RU" w:eastAsia="en-US" w:bidi="ar-SA"/>
        <w14:ligatures w14:val="none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>
      <w:rPr>
        <w:rFonts w:asciiTheme="minorHAnsi" w:hAnsiTheme="minorHAnsi" w:eastAsiaTheme="minorHAnsi" w:cstheme="minorBidi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2"/>
        <w:szCs w:val="22"/>
        <w:highlight w:val="none"/>
        <w:u w:val="none"/>
        <w:vertAlign w:val="baseline"/>
        <w:rtl w:val="0"/>
        <w:cs w:val="0"/>
        <w14:ligatures w14:val="none"/>
      </w:rPr>
    </w:r>
    <w:r>
      <w:rPr>
        <w:rFonts w:asciiTheme="minorHAnsi" w:hAnsiTheme="minorHAnsi" w:eastAsiaTheme="minorHAnsi" w:cstheme="minorBidi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2"/>
        <w:szCs w:val="22"/>
        <w:highlight w:val="none"/>
        <w:u w:val="none"/>
        <w:vertAlign w:val="baseline"/>
        <w:rtl w:val="0"/>
        <w:cs w:val="0"/>
        <w14:ligatures w14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suff w:val="tab"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695"/>
    <w:uiPriority w:val="99"/>
  </w:style>
  <w:style w:type="character" w:styleId="45">
    <w:name w:val="Footer Char"/>
    <w:basedOn w:val="684"/>
    <w:link w:val="697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3"/>
    <w:uiPriority w:val="34"/>
    <w:qFormat/>
    <w:pPr>
      <w:contextualSpacing/>
      <w:ind w:left="720"/>
    </w:pPr>
  </w:style>
  <w:style w:type="character" w:styleId="688">
    <w:name w:val="Hyperlink"/>
    <w:basedOn w:val="684"/>
    <w:uiPriority w:val="99"/>
    <w:semiHidden/>
    <w:unhideWhenUsed/>
    <w:rPr>
      <w:color w:val="0000ff"/>
      <w:u w:val="single"/>
    </w:rPr>
  </w:style>
  <w:style w:type="paragraph" w:styleId="689">
    <w:name w:val="Revision"/>
    <w:hidden/>
    <w:uiPriority w:val="99"/>
    <w:semiHidden/>
    <w:pPr>
      <w:spacing w:after="0" w:line="240" w:lineRule="auto"/>
    </w:pPr>
  </w:style>
  <w:style w:type="character" w:styleId="690">
    <w:name w:val="annotation reference"/>
    <w:basedOn w:val="684"/>
    <w:uiPriority w:val="99"/>
    <w:semiHidden/>
    <w:unhideWhenUsed/>
    <w:rPr>
      <w:sz w:val="16"/>
      <w:szCs w:val="16"/>
    </w:rPr>
  </w:style>
  <w:style w:type="paragraph" w:styleId="691">
    <w:name w:val="annotation text"/>
    <w:basedOn w:val="683"/>
    <w:link w:val="69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92" w:customStyle="1">
    <w:name w:val="Текст примечания Знак"/>
    <w:basedOn w:val="684"/>
    <w:link w:val="691"/>
    <w:uiPriority w:val="99"/>
    <w:semiHidden/>
    <w:rPr>
      <w:sz w:val="20"/>
      <w:szCs w:val="20"/>
    </w:rPr>
  </w:style>
  <w:style w:type="paragraph" w:styleId="693">
    <w:name w:val="annotation subject"/>
    <w:basedOn w:val="691"/>
    <w:next w:val="691"/>
    <w:link w:val="694"/>
    <w:uiPriority w:val="99"/>
    <w:semiHidden/>
    <w:unhideWhenUsed/>
    <w:rPr>
      <w:b/>
      <w:bCs/>
    </w:rPr>
  </w:style>
  <w:style w:type="character" w:styleId="694" w:customStyle="1">
    <w:name w:val="Тема примечания Знак"/>
    <w:basedOn w:val="692"/>
    <w:link w:val="693"/>
    <w:uiPriority w:val="99"/>
    <w:semiHidden/>
    <w:rPr>
      <w:b/>
      <w:bCs/>
      <w:sz w:val="20"/>
      <w:szCs w:val="20"/>
    </w:rPr>
  </w:style>
  <w:style w:type="paragraph" w:styleId="695">
    <w:name w:val="Header"/>
    <w:basedOn w:val="683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Верхний колонтитул Знак"/>
    <w:basedOn w:val="684"/>
    <w:link w:val="695"/>
    <w:uiPriority w:val="99"/>
  </w:style>
  <w:style w:type="paragraph" w:styleId="697">
    <w:name w:val="Footer"/>
    <w:basedOn w:val="683"/>
    <w:link w:val="6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8" w:customStyle="1">
    <w:name w:val="Нижний колонтитул Знак"/>
    <w:basedOn w:val="684"/>
    <w:link w:val="69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Илья Винниченко</cp:lastModifiedBy>
  <cp:revision>7</cp:revision>
  <dcterms:created xsi:type="dcterms:W3CDTF">2023-08-21T16:26:00Z</dcterms:created>
  <dcterms:modified xsi:type="dcterms:W3CDTF">2025-01-23T15:18:21Z</dcterms:modified>
</cp:coreProperties>
</file>